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572" w:rsidRPr="00CE1943" w:rsidRDefault="009A0572" w:rsidP="009A05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943">
        <w:rPr>
          <w:rFonts w:ascii="Times New Roman" w:hAnsi="Times New Roman" w:cs="Times New Roman"/>
          <w:b/>
          <w:sz w:val="28"/>
          <w:szCs w:val="28"/>
        </w:rPr>
        <w:t>Рекомендации по написанию Эссе</w:t>
      </w:r>
    </w:p>
    <w:p w:rsidR="009A0572" w:rsidRPr="003A1D0E" w:rsidRDefault="009A0572" w:rsidP="009A05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D0E">
        <w:rPr>
          <w:rFonts w:ascii="Times New Roman" w:hAnsi="Times New Roman" w:cs="Times New Roman"/>
          <w:b/>
          <w:sz w:val="28"/>
          <w:szCs w:val="28"/>
        </w:rPr>
        <w:t>Что может сделать молодежь для реализации программы «</w:t>
      </w:r>
      <w:proofErr w:type="spellStart"/>
      <w:r w:rsidRPr="003A1D0E">
        <w:rPr>
          <w:rFonts w:ascii="Times New Roman" w:hAnsi="Times New Roman" w:cs="Times New Roman"/>
          <w:b/>
          <w:sz w:val="28"/>
          <w:szCs w:val="28"/>
        </w:rPr>
        <w:t>Рухани</w:t>
      </w:r>
      <w:proofErr w:type="spellEnd"/>
      <w:r w:rsidRPr="003A1D0E">
        <w:rPr>
          <w:rFonts w:ascii="Times New Roman" w:hAnsi="Times New Roman" w:cs="Times New Roman"/>
          <w:b/>
          <w:sz w:val="28"/>
          <w:szCs w:val="28"/>
        </w:rPr>
        <w:t xml:space="preserve"> Жан</w:t>
      </w:r>
      <w:r w:rsidRPr="003A1D0E">
        <w:rPr>
          <w:rFonts w:ascii="Times New Roman" w:hAnsi="Times New Roman" w:cs="Times New Roman"/>
          <w:b/>
          <w:sz w:val="28"/>
          <w:szCs w:val="28"/>
          <w:lang w:val="kk-KZ"/>
        </w:rPr>
        <w:t>ғ</w:t>
      </w:r>
      <w:proofErr w:type="spellStart"/>
      <w:r w:rsidRPr="003A1D0E">
        <w:rPr>
          <w:rFonts w:ascii="Times New Roman" w:hAnsi="Times New Roman" w:cs="Times New Roman"/>
          <w:b/>
          <w:sz w:val="28"/>
          <w:szCs w:val="28"/>
        </w:rPr>
        <w:t>ыру</w:t>
      </w:r>
      <w:proofErr w:type="spellEnd"/>
      <w:r w:rsidRPr="003A1D0E">
        <w:rPr>
          <w:rFonts w:ascii="Times New Roman" w:hAnsi="Times New Roman" w:cs="Times New Roman"/>
          <w:b/>
          <w:sz w:val="28"/>
          <w:szCs w:val="28"/>
        </w:rPr>
        <w:t>»?</w:t>
      </w:r>
    </w:p>
    <w:p w:rsidR="009A0572" w:rsidRPr="00774112" w:rsidRDefault="009A0572" w:rsidP="009A0572">
      <w:pPr>
        <w:tabs>
          <w:tab w:val="left" w:pos="851"/>
          <w:tab w:val="left" w:pos="993"/>
          <w:tab w:val="left" w:pos="573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</w:pPr>
    </w:p>
    <w:p w:rsidR="009A0572" w:rsidRPr="003A1D0E" w:rsidRDefault="009A0572" w:rsidP="009A0572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Цель работы: самостоятельное изучение Программы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Н.А.Назарбаева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3A1D0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A1D0E">
        <w:rPr>
          <w:rFonts w:ascii="Times New Roman" w:hAnsi="Times New Roman" w:cs="Times New Roman"/>
          <w:sz w:val="28"/>
          <w:szCs w:val="28"/>
        </w:rPr>
        <w:t>Рухани</w:t>
      </w:r>
      <w:proofErr w:type="spellEnd"/>
      <w:r w:rsidRPr="003A1D0E">
        <w:rPr>
          <w:rFonts w:ascii="Times New Roman" w:hAnsi="Times New Roman" w:cs="Times New Roman"/>
          <w:sz w:val="28"/>
          <w:szCs w:val="28"/>
        </w:rPr>
        <w:t xml:space="preserve"> Жан</w:t>
      </w:r>
      <w:r w:rsidRPr="003A1D0E">
        <w:rPr>
          <w:rFonts w:ascii="Times New Roman" w:hAnsi="Times New Roman" w:cs="Times New Roman"/>
          <w:sz w:val="28"/>
          <w:szCs w:val="28"/>
          <w:lang w:val="kk-KZ"/>
        </w:rPr>
        <w:t>ғ</w:t>
      </w:r>
      <w:proofErr w:type="spellStart"/>
      <w:r>
        <w:rPr>
          <w:rFonts w:ascii="Times New Roman" w:hAnsi="Times New Roman" w:cs="Times New Roman"/>
          <w:sz w:val="28"/>
          <w:szCs w:val="28"/>
        </w:rPr>
        <w:t>ыру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В результате определить основные цели и задачи этой программы, сформировать собственное отношение к этой программе и собственное видение как молодое поколение сможет внести свой вклад в реализацию этой программы. </w:t>
      </w:r>
    </w:p>
    <w:p w:rsidR="009A0572" w:rsidRDefault="009A0572" w:rsidP="009A0572">
      <w:pPr>
        <w:tabs>
          <w:tab w:val="left" w:pos="851"/>
          <w:tab w:val="left" w:pos="993"/>
          <w:tab w:val="left" w:pos="5730"/>
        </w:tabs>
        <w:spacing w:after="0" w:line="360" w:lineRule="auto"/>
        <w:ind w:firstLine="567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Перед написанием студентам необходимо познакомиться с программой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Н.А.Назарбаева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3A1D0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A1D0E">
        <w:rPr>
          <w:rFonts w:ascii="Times New Roman" w:hAnsi="Times New Roman" w:cs="Times New Roman"/>
          <w:sz w:val="28"/>
          <w:szCs w:val="28"/>
        </w:rPr>
        <w:t>Рухани</w:t>
      </w:r>
      <w:proofErr w:type="spellEnd"/>
      <w:r w:rsidRPr="003A1D0E">
        <w:rPr>
          <w:rFonts w:ascii="Times New Roman" w:hAnsi="Times New Roman" w:cs="Times New Roman"/>
          <w:sz w:val="28"/>
          <w:szCs w:val="28"/>
        </w:rPr>
        <w:t xml:space="preserve"> Жан</w:t>
      </w:r>
      <w:r w:rsidRPr="003A1D0E">
        <w:rPr>
          <w:rFonts w:ascii="Times New Roman" w:hAnsi="Times New Roman" w:cs="Times New Roman"/>
          <w:sz w:val="28"/>
          <w:szCs w:val="28"/>
          <w:lang w:val="kk-KZ"/>
        </w:rPr>
        <w:t>ғ</w:t>
      </w:r>
      <w:proofErr w:type="spellStart"/>
      <w:r>
        <w:rPr>
          <w:rFonts w:ascii="Times New Roman" w:hAnsi="Times New Roman" w:cs="Times New Roman"/>
          <w:sz w:val="28"/>
          <w:szCs w:val="28"/>
        </w:rPr>
        <w:t>ыру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9A0572" w:rsidRDefault="009A0572" w:rsidP="009A0572">
      <w:pPr>
        <w:tabs>
          <w:tab w:val="left" w:pos="851"/>
          <w:tab w:val="left" w:pos="993"/>
          <w:tab w:val="left" w:pos="5730"/>
        </w:tabs>
        <w:spacing w:after="0" w:line="360" w:lineRule="auto"/>
        <w:ind w:firstLine="567"/>
        <w:rPr>
          <w:rFonts w:ascii="Times New Roman" w:eastAsia="Times New Roman" w:hAnsi="Times New Roman" w:cs="Times New Roman"/>
          <w:snapToGrid w:val="0"/>
          <w:sz w:val="28"/>
          <w:szCs w:val="28"/>
        </w:rPr>
      </w:pPr>
    </w:p>
    <w:p w:rsidR="009A0572" w:rsidRDefault="009A0572" w:rsidP="009A0572">
      <w:pPr>
        <w:tabs>
          <w:tab w:val="left" w:pos="851"/>
          <w:tab w:val="left" w:pos="993"/>
          <w:tab w:val="left" w:pos="5730"/>
        </w:tabs>
        <w:spacing w:after="0" w:line="360" w:lineRule="auto"/>
        <w:ind w:firstLine="567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В процессе работы следует выделить основные цели и задачи программы и ответить на следующие вопросы:</w:t>
      </w:r>
    </w:p>
    <w:p w:rsidR="009A0572" w:rsidRPr="005321CB" w:rsidRDefault="009A0572" w:rsidP="009A0572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573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Насколько программа необходима сегодня для подрастающего поколения?</w:t>
      </w:r>
    </w:p>
    <w:p w:rsidR="009A0572" w:rsidRPr="005321CB" w:rsidRDefault="009A0572" w:rsidP="009A0572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5730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Что может лично сделать каждый молодой человек для реализации этой программы? (расписать по пунктам)</w:t>
      </w:r>
    </w:p>
    <w:p w:rsidR="009A0572" w:rsidRDefault="009A0572" w:rsidP="009A0572">
      <w:pPr>
        <w:tabs>
          <w:tab w:val="left" w:pos="851"/>
          <w:tab w:val="left" w:pos="993"/>
          <w:tab w:val="left" w:pos="5730"/>
        </w:tabs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9A0572" w:rsidRDefault="009A0572" w:rsidP="009A0572">
      <w:pPr>
        <w:tabs>
          <w:tab w:val="left" w:pos="851"/>
          <w:tab w:val="left" w:pos="993"/>
          <w:tab w:val="left" w:pos="5730"/>
        </w:tabs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Объем работы 1 печатная страница</w:t>
      </w:r>
    </w:p>
    <w:p w:rsidR="009A0572" w:rsidRDefault="009A0572" w:rsidP="009A0572">
      <w:pPr>
        <w:tabs>
          <w:tab w:val="left" w:pos="851"/>
          <w:tab w:val="left" w:pos="993"/>
          <w:tab w:val="left" w:pos="5730"/>
        </w:tabs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9A0572" w:rsidRDefault="009A0572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9A0572" w:rsidRDefault="009A0572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Pr="00BF4BC0" w:rsidRDefault="00BF4BC0" w:rsidP="00BF4BC0">
      <w:pPr>
        <w:tabs>
          <w:tab w:val="left" w:pos="851"/>
          <w:tab w:val="left" w:pos="993"/>
          <w:tab w:val="left" w:pos="5730"/>
        </w:tabs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</w:p>
    <w:p w:rsidR="00BF4BC0" w:rsidRPr="00944B79" w:rsidRDefault="00BF4BC0" w:rsidP="00BF4B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B79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написанию аннотации книги Н. Назарбаева «Эра Независимости»</w:t>
      </w:r>
    </w:p>
    <w:p w:rsidR="00BF4BC0" w:rsidRPr="00944B79" w:rsidRDefault="00BF4BC0" w:rsidP="00BF4B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Аннотация должна передать отличительные особенности, достоинства аннотируемого текста. Она должна и сохранять объективность в характеристике текста.  Кроме того, </w:t>
      </w:r>
      <w:hyperlink r:id="rId5" w:history="1">
        <w:r w:rsidRPr="00944B79"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аннотация</w:t>
        </w:r>
      </w:hyperlink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должна соответствовать критериям лаконичности, доступности для понимания и сохранять нейтральный, художественный или научный стиль изложения.</w:t>
      </w:r>
    </w:p>
    <w:p w:rsidR="00BF4BC0" w:rsidRPr="00944B79" w:rsidRDefault="00BF4BC0" w:rsidP="00BF4B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4BC0" w:rsidRPr="00944B79" w:rsidRDefault="00BF4BC0" w:rsidP="00BF4B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</w:t>
      </w:r>
    </w:p>
    <w:p w:rsidR="00BF4BC0" w:rsidRPr="00944B79" w:rsidRDefault="00BF4BC0" w:rsidP="00BF4BC0">
      <w:pPr>
        <w:spacing w:after="0" w:line="390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1</w:t>
      </w:r>
    </w:p>
    <w:p w:rsidR="00BF4BC0" w:rsidRPr="00944B79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Ознакомьтесь с аннотируемым текстом. </w:t>
      </w:r>
    </w:p>
    <w:p w:rsidR="00BF4BC0" w:rsidRPr="00944B79" w:rsidRDefault="00BF4BC0" w:rsidP="00BF4BC0">
      <w:pPr>
        <w:spacing w:after="0" w:line="390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2</w:t>
      </w:r>
    </w:p>
    <w:p w:rsidR="00BF4BC0" w:rsidRPr="00944B79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смысловые блоки и элементы текста. Выделите основные мысли, выводы автора. Сформулируйте основные мысли </w:t>
      </w:r>
      <w:hyperlink r:id="rId6" w:tgtFrame="_blank" w:history="1">
        <w:r w:rsidRPr="00944B79"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кратко</w:t>
        </w:r>
      </w:hyperlink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своими </w:t>
      </w:r>
      <w:hyperlink r:id="rId7" w:tgtFrame="_blank" w:history="1">
        <w:r w:rsidRPr="00944B79"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словами</w:t>
        </w:r>
      </w:hyperlink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передайте суть поставленной </w:t>
      </w:r>
      <w:hyperlink r:id="rId8" w:tgtFrame="_blank" w:history="1">
        <w:r w:rsidRPr="00944B79"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проблемы</w:t>
        </w:r>
      </w:hyperlink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вопроса. Используйте констатирующие </w:t>
      </w:r>
      <w:hyperlink r:id="rId9" w:tgtFrame="_blank" w:history="1">
        <w:r w:rsidRPr="00944B79"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глаголы</w:t>
        </w:r>
      </w:hyperlink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(доказывает, анализирует) или пассивные конструкции (в книге обосновывается, излагается и т.п.).</w:t>
      </w:r>
    </w:p>
    <w:p w:rsidR="00BF4BC0" w:rsidRPr="00944B79" w:rsidRDefault="00BF4BC0" w:rsidP="00BF4BC0">
      <w:pPr>
        <w:spacing w:after="0" w:line="390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3</w:t>
      </w:r>
    </w:p>
    <w:p w:rsidR="00BF4BC0" w:rsidRPr="00944B79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Проанализируйте убедительность доводов автора, используемые приемы для решения проблем, и оцените их. Можете использовать оценочные </w:t>
      </w:r>
      <w:hyperlink r:id="rId10" w:tgtFrame="_blank" w:history="1">
        <w:r w:rsidRPr="00944B79"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eastAsia="ru-RU"/>
          </w:rPr>
          <w:t>словосочетания</w:t>
        </w:r>
      </w:hyperlink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«автор уделяет особое внимание», «тщательно разбирает», «художественно описывает».</w:t>
      </w:r>
    </w:p>
    <w:p w:rsidR="00BF4BC0" w:rsidRPr="00944B79" w:rsidRDefault="00BF4BC0" w:rsidP="00BF4BC0">
      <w:pPr>
        <w:spacing w:after="0" w:line="390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4</w:t>
      </w:r>
    </w:p>
    <w:p w:rsidR="00BF4BC0" w:rsidRPr="00944B79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Сформулируйте </w:t>
      </w:r>
      <w:r w:rsidRPr="00944B7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аннотацию</w:t>
      </w:r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двух логических частях. В первой опишите затрагиваемую автором текста тему, во второй – основные положения текста. Оцените приложенные автором усилия, значимость и отличительные особенности текста. Используйте сформулированные ранее оценки. При этом сохраняйте нейтральность изложения.</w:t>
      </w:r>
    </w:p>
    <w:p w:rsidR="00BF4BC0" w:rsidRPr="00944B79" w:rsidRDefault="00BF4BC0" w:rsidP="00BF4BC0">
      <w:pPr>
        <w:spacing w:after="0" w:line="390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5</w:t>
      </w:r>
    </w:p>
    <w:p w:rsidR="00BF4BC0" w:rsidRPr="00944B79" w:rsidRDefault="00BF4BC0" w:rsidP="00BF4BC0">
      <w:pPr>
        <w:spacing w:after="0" w:line="390" w:lineRule="atLeast"/>
        <w:jc w:val="center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6</w:t>
      </w:r>
    </w:p>
    <w:p w:rsidR="00BF4BC0" w:rsidRPr="00944B79" w:rsidRDefault="00BF4BC0" w:rsidP="00BF4BC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Делайте текст образным, но в меру. Даже нейтральная по стилю изложения аннотация все же должна вызывать эмоции у читателя, помогать в выборе, вызывать желание прочитать именно этот текст. Используйте крылатые фразы, известные выражения, призванные заинтересовать.</w:t>
      </w:r>
    </w:p>
    <w:p w:rsidR="00BF4BC0" w:rsidRPr="00944B79" w:rsidRDefault="00BF4BC0" w:rsidP="00BF4B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4BC0" w:rsidRPr="00944B79" w:rsidRDefault="00BF4BC0" w:rsidP="00BF4B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4BC0" w:rsidRPr="00944B79" w:rsidRDefault="00BF4BC0" w:rsidP="00BF4B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4B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Объем аннотации 1,5 -2 печатных листа формата А4</w:t>
      </w:r>
    </w:p>
    <w:p w:rsidR="00BE1124" w:rsidRPr="00944B79" w:rsidRDefault="00BF4BC0" w:rsidP="00944B7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B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0" w:name="_GoBack"/>
      <w:bookmarkEnd w:id="0"/>
    </w:p>
    <w:sectPr w:rsidR="00BE1124" w:rsidRPr="00944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936B8"/>
    <w:multiLevelType w:val="hybridMultilevel"/>
    <w:tmpl w:val="4D0C3B6C"/>
    <w:lvl w:ilvl="0" w:tplc="FBBAC190">
      <w:start w:val="1"/>
      <w:numFmt w:val="upperLetter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02D3579"/>
    <w:multiLevelType w:val="hybridMultilevel"/>
    <w:tmpl w:val="0F6E4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F17E8"/>
    <w:multiLevelType w:val="hybridMultilevel"/>
    <w:tmpl w:val="7634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AF"/>
    <w:rsid w:val="003936AF"/>
    <w:rsid w:val="00944B79"/>
    <w:rsid w:val="009A0572"/>
    <w:rsid w:val="00BE1124"/>
    <w:rsid w:val="00BF4BC0"/>
    <w:rsid w:val="00CE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66449-5617-4E2E-A6FE-7BD394EE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94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94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F4B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9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kprosto.ru/kak-59366-kak-napisat-proekt-po-ekologi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akprosto.ru/kak-93200-dlya-chego-nuzhny-vvodnye-slov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akprosto.ru/kak-826092-chto-bylo-horoshego-v-sisteme-sovetskogo-obrazovaniy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kakprosto.ru/kak-81324-chto-takoe-annotaciya" TargetMode="External"/><Relationship Id="rId10" Type="http://schemas.openxmlformats.org/officeDocument/2006/relationships/hyperlink" Target="https://www.kakprosto.ru/kak-132269-kak-nayti-epitet-v-teks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kprosto.ru/kak-865312-chto-takoe-odnorodnye-chleny-predloz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2583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Ольга Великая</cp:lastModifiedBy>
  <cp:revision>5</cp:revision>
  <dcterms:created xsi:type="dcterms:W3CDTF">2018-01-21T03:47:00Z</dcterms:created>
  <dcterms:modified xsi:type="dcterms:W3CDTF">2018-10-28T15:09:00Z</dcterms:modified>
</cp:coreProperties>
</file>